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942A1" w14:textId="77777777" w:rsidR="0052573E" w:rsidRDefault="00EF5B27" w:rsidP="007C0662">
      <w:pPr>
        <w:pStyle w:val="Heading1"/>
        <w:jc w:val="center"/>
        <w:rPr>
          <w:rFonts w:ascii="Times New Roman" w:hAnsi="Times New Roman" w:cs="Times New Roman"/>
          <w:sz w:val="40"/>
          <w:szCs w:val="40"/>
        </w:rPr>
      </w:pPr>
      <w:r w:rsidRPr="007C0662">
        <w:rPr>
          <w:rFonts w:ascii="Times New Roman" w:hAnsi="Times New Roman" w:cs="Times New Roman"/>
          <w:sz w:val="40"/>
          <w:szCs w:val="40"/>
        </w:rPr>
        <w:t>Project Report Template</w:t>
      </w:r>
    </w:p>
    <w:p w14:paraId="1314B9BA" w14:textId="77777777" w:rsidR="006B66AA" w:rsidRPr="006B66AA" w:rsidRDefault="006B66AA" w:rsidP="006B66AA"/>
    <w:p w14:paraId="53DDFA9F" w14:textId="1D25CBF2" w:rsidR="0052573E" w:rsidRPr="006B66AA" w:rsidRDefault="00EF5B27">
      <w:pPr>
        <w:rPr>
          <w:rFonts w:ascii="Times New Roman" w:hAnsi="Times New Roman" w:cs="Times New Roman"/>
          <w:b/>
          <w:bCs/>
          <w:sz w:val="24"/>
          <w:szCs w:val="24"/>
          <w:lang w:val="en-GB"/>
        </w:rPr>
      </w:pPr>
      <w:r w:rsidRPr="0022580E">
        <w:rPr>
          <w:rFonts w:ascii="Times New Roman" w:hAnsi="Times New Roman" w:cs="Times New Roman"/>
          <w:b/>
          <w:bCs/>
          <w:sz w:val="24"/>
          <w:szCs w:val="24"/>
        </w:rPr>
        <w:t>Module:</w:t>
      </w:r>
      <w:r w:rsidR="0022580E" w:rsidRPr="0022580E">
        <w:rPr>
          <w:rFonts w:ascii="Times New Roman" w:hAnsi="Times New Roman" w:cs="Times New Roman"/>
          <w:sz w:val="24"/>
          <w:szCs w:val="24"/>
        </w:rPr>
        <w:t xml:space="preserve"> </w:t>
      </w:r>
      <w:r w:rsidR="00766FD5" w:rsidRPr="00766FD5">
        <w:rPr>
          <w:rFonts w:ascii="Times New Roman" w:hAnsi="Times New Roman" w:cs="Times New Roman"/>
          <w:b/>
          <w:bCs/>
          <w:sz w:val="24"/>
          <w:szCs w:val="24"/>
          <w:lang w:val="en-GB"/>
        </w:rPr>
        <w:t xml:space="preserve">5CS019/UM1: Object-Oriented Design and Programming </w:t>
      </w:r>
    </w:p>
    <w:p w14:paraId="05E48154" w14:textId="61D11315" w:rsidR="0052573E" w:rsidRPr="0022580E" w:rsidRDefault="00EF5B27">
      <w:pPr>
        <w:rPr>
          <w:rFonts w:ascii="Times New Roman" w:hAnsi="Times New Roman" w:cs="Times New Roman"/>
          <w:b/>
          <w:bCs/>
          <w:sz w:val="24"/>
          <w:szCs w:val="24"/>
        </w:rPr>
      </w:pPr>
      <w:r w:rsidRPr="0022580E">
        <w:rPr>
          <w:rFonts w:ascii="Times New Roman" w:hAnsi="Times New Roman" w:cs="Times New Roman"/>
          <w:b/>
          <w:bCs/>
          <w:sz w:val="24"/>
          <w:szCs w:val="24"/>
        </w:rPr>
        <w:t>Student Names:</w:t>
      </w:r>
      <w:r w:rsidR="0022580E" w:rsidRPr="0022580E">
        <w:rPr>
          <w:rFonts w:ascii="Times New Roman" w:hAnsi="Times New Roman" w:cs="Times New Roman"/>
          <w:sz w:val="24"/>
          <w:szCs w:val="24"/>
        </w:rPr>
        <w:t xml:space="preserve"> </w:t>
      </w:r>
      <w:r w:rsidR="00766FD5">
        <w:rPr>
          <w:rFonts w:ascii="Times New Roman" w:hAnsi="Times New Roman" w:cs="Times New Roman"/>
          <w:sz w:val="24"/>
          <w:szCs w:val="24"/>
        </w:rPr>
        <w:t>Md Alif</w:t>
      </w:r>
    </w:p>
    <w:p w14:paraId="2A4225A5" w14:textId="5BFC94C6" w:rsidR="0052573E" w:rsidRPr="00BE2B8C" w:rsidRDefault="00EF5B27">
      <w:pPr>
        <w:rPr>
          <w:rFonts w:ascii="Times New Roman" w:hAnsi="Times New Roman" w:cs="Times New Roman"/>
          <w:b/>
          <w:bCs/>
          <w:sz w:val="24"/>
          <w:szCs w:val="24"/>
        </w:rPr>
      </w:pPr>
      <w:r w:rsidRPr="00BE2B8C">
        <w:rPr>
          <w:rFonts w:ascii="Times New Roman" w:hAnsi="Times New Roman" w:cs="Times New Roman"/>
          <w:b/>
          <w:bCs/>
          <w:sz w:val="24"/>
          <w:szCs w:val="24"/>
        </w:rPr>
        <w:t>Student IDs:</w:t>
      </w:r>
      <w:r w:rsidR="0022580E" w:rsidRPr="00BE2B8C">
        <w:rPr>
          <w:rFonts w:ascii="Times New Roman" w:hAnsi="Times New Roman" w:cs="Times New Roman"/>
          <w:sz w:val="24"/>
          <w:szCs w:val="24"/>
        </w:rPr>
        <w:t xml:space="preserve"> </w:t>
      </w:r>
      <w:r w:rsidR="00766FD5">
        <w:rPr>
          <w:rFonts w:ascii="Times New Roman" w:hAnsi="Times New Roman" w:cs="Times New Roman"/>
          <w:sz w:val="24"/>
          <w:szCs w:val="24"/>
        </w:rPr>
        <w:t>2407655</w:t>
      </w:r>
    </w:p>
    <w:p w14:paraId="46AAF246" w14:textId="5CA33377" w:rsidR="0052573E" w:rsidRPr="00BE2B8C" w:rsidRDefault="00EF5B27">
      <w:pPr>
        <w:rPr>
          <w:rFonts w:ascii="Times New Roman" w:hAnsi="Times New Roman" w:cs="Times New Roman"/>
          <w:b/>
          <w:bCs/>
          <w:sz w:val="24"/>
          <w:szCs w:val="24"/>
        </w:rPr>
      </w:pPr>
      <w:r w:rsidRPr="00BE2B8C">
        <w:rPr>
          <w:rFonts w:ascii="Times New Roman" w:hAnsi="Times New Roman" w:cs="Times New Roman"/>
          <w:b/>
          <w:bCs/>
          <w:sz w:val="24"/>
          <w:szCs w:val="24"/>
        </w:rPr>
        <w:t>Project Title:</w:t>
      </w:r>
      <w:r w:rsidR="0022580E" w:rsidRPr="00BE2B8C">
        <w:rPr>
          <w:rFonts w:ascii="Times New Roman" w:hAnsi="Times New Roman" w:cs="Times New Roman"/>
          <w:sz w:val="24"/>
          <w:szCs w:val="24"/>
        </w:rPr>
        <w:t xml:space="preserve"> </w:t>
      </w:r>
      <w:r w:rsidR="00766FD5">
        <w:rPr>
          <w:rFonts w:ascii="Times New Roman" w:hAnsi="Times New Roman" w:cs="Times New Roman"/>
          <w:sz w:val="24"/>
          <w:szCs w:val="24"/>
        </w:rPr>
        <w:t>Event Registration System</w:t>
      </w:r>
    </w:p>
    <w:p w14:paraId="271D3E46" w14:textId="209DCFDA" w:rsidR="0052573E" w:rsidRPr="0022580E" w:rsidRDefault="00EF5B27">
      <w:pPr>
        <w:rPr>
          <w:rFonts w:ascii="Times New Roman" w:hAnsi="Times New Roman" w:cs="Times New Roman"/>
          <w:sz w:val="24"/>
          <w:szCs w:val="24"/>
        </w:rPr>
      </w:pPr>
      <w:r w:rsidRPr="00BE2B8C">
        <w:rPr>
          <w:rFonts w:ascii="Times New Roman" w:hAnsi="Times New Roman" w:cs="Times New Roman"/>
          <w:b/>
          <w:bCs/>
          <w:sz w:val="24"/>
          <w:szCs w:val="24"/>
        </w:rPr>
        <w:t>Submission Date:</w:t>
      </w:r>
      <w:r w:rsidR="0022580E" w:rsidRPr="00BE2B8C">
        <w:rPr>
          <w:rFonts w:ascii="Times New Roman" w:hAnsi="Times New Roman" w:cs="Times New Roman"/>
          <w:sz w:val="24"/>
          <w:szCs w:val="24"/>
        </w:rPr>
        <w:t xml:space="preserve"> </w:t>
      </w:r>
    </w:p>
    <w:p w14:paraId="27EACAEA" w14:textId="77777777" w:rsidR="0052573E" w:rsidRPr="000832E4" w:rsidRDefault="0052573E">
      <w:pPr>
        <w:rPr>
          <w:rFonts w:ascii="Times New Roman" w:hAnsi="Times New Roman" w:cs="Times New Roman"/>
        </w:rPr>
      </w:pPr>
    </w:p>
    <w:p w14:paraId="7577316C" w14:textId="74A914FB" w:rsidR="0052573E" w:rsidRPr="00FB2CC5" w:rsidRDefault="00EF5B27">
      <w:pPr>
        <w:pStyle w:val="Heading2"/>
        <w:rPr>
          <w:rFonts w:ascii="Times New Roman" w:hAnsi="Times New Roman" w:cs="Times New Roman"/>
          <w:sz w:val="32"/>
          <w:szCs w:val="32"/>
        </w:rPr>
      </w:pPr>
      <w:r w:rsidRPr="00FB2CC5">
        <w:rPr>
          <w:rFonts w:ascii="Times New Roman" w:hAnsi="Times New Roman" w:cs="Times New Roman"/>
          <w:sz w:val="32"/>
          <w:szCs w:val="32"/>
        </w:rPr>
        <w:t>1. Introduction</w:t>
      </w:r>
    </w:p>
    <w:p w14:paraId="78AFE1D6" w14:textId="178CFE8E" w:rsidR="0052573E" w:rsidRPr="00E02E28" w:rsidRDefault="00766FD5">
      <w:pPr>
        <w:rPr>
          <w:rFonts w:ascii="Times New Roman" w:hAnsi="Times New Roman" w:cs="Times New Roman"/>
          <w:sz w:val="24"/>
          <w:szCs w:val="24"/>
        </w:rPr>
      </w:pPr>
      <w:r w:rsidRPr="00E02E28">
        <w:rPr>
          <w:rFonts w:ascii="Times New Roman" w:hAnsi="Times New Roman" w:cs="Times New Roman"/>
          <w:sz w:val="24"/>
          <w:szCs w:val="24"/>
        </w:rPr>
        <w:t>The Event Registration System is a full-stack Java web application designed to manage event logistics and user participation. The system provides a centralized platform where administrators can perform full CRUD (Create, Read, Update, Delete) operations on events via a RESTful web service. Key functionalities include:</w:t>
      </w:r>
    </w:p>
    <w:p w14:paraId="4AF9A669" w14:textId="77777777" w:rsidR="00766FD5" w:rsidRPr="00C40790" w:rsidRDefault="00766FD5" w:rsidP="00766FD5">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Event Management:</w:t>
      </w:r>
      <w:r w:rsidRPr="00C40790">
        <w:rPr>
          <w:rFonts w:ascii="Times New Roman" w:hAnsi="Times New Roman" w:cs="Times New Roman"/>
          <w:sz w:val="24"/>
          <w:szCs w:val="24"/>
          <w:lang w:val="en-GB"/>
        </w:rPr>
        <w:t xml:space="preserve"> Creating new events, updating existing details, and removing expired events.</w:t>
      </w:r>
    </w:p>
    <w:p w14:paraId="798B0F65" w14:textId="18AE568B" w:rsidR="00766FD5" w:rsidRPr="00C40790" w:rsidRDefault="00766FD5" w:rsidP="00766FD5">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User Authentication:</w:t>
      </w:r>
      <w:r w:rsidRPr="00C40790">
        <w:rPr>
          <w:rFonts w:ascii="Times New Roman" w:hAnsi="Times New Roman" w:cs="Times New Roman"/>
          <w:sz w:val="24"/>
          <w:szCs w:val="24"/>
          <w:lang w:val="en-GB"/>
        </w:rPr>
        <w:t xml:space="preserve"> A secure login and signup system that validates credentials against a MySQL database.</w:t>
      </w:r>
    </w:p>
    <w:p w14:paraId="66DA7FDD" w14:textId="1315AB2B" w:rsidR="00766FD5" w:rsidRPr="00C40790" w:rsidRDefault="00766FD5" w:rsidP="00766FD5">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Real-time Interaction:</w:t>
      </w:r>
      <w:r w:rsidRPr="00C40790">
        <w:rPr>
          <w:rFonts w:ascii="Times New Roman" w:hAnsi="Times New Roman" w:cs="Times New Roman"/>
          <w:sz w:val="24"/>
          <w:szCs w:val="24"/>
          <w:lang w:val="en-GB"/>
        </w:rPr>
        <w:t xml:space="preserve"> A web-based frontend that communicates with the SparkJava backend to display and modify data instantly.</w:t>
      </w:r>
    </w:p>
    <w:p w14:paraId="6B94CFE5" w14:textId="77777777" w:rsidR="00766FD5" w:rsidRPr="00C40790" w:rsidRDefault="00766FD5" w:rsidP="00766FD5">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Main OOP Concepts Implemented</w:t>
      </w:r>
      <w:r w:rsidRPr="00C40790">
        <w:rPr>
          <w:rFonts w:ascii="Times New Roman" w:hAnsi="Times New Roman" w:cs="Times New Roman"/>
          <w:sz w:val="24"/>
          <w:szCs w:val="24"/>
          <w:lang w:val="en-GB"/>
        </w:rPr>
        <w:t xml:space="preserve"> The project is built on the core pillars of Object-Oriented Programming to ensure code maintainability and scalability:</w:t>
      </w:r>
    </w:p>
    <w:p w14:paraId="7428C55B" w14:textId="77777777" w:rsidR="00C40790" w:rsidRDefault="00766FD5" w:rsidP="00766FD5">
      <w:pPr>
        <w:rPr>
          <w:rFonts w:ascii="Times New Roman" w:hAnsi="Times New Roman" w:cs="Times New Roman"/>
          <w:sz w:val="24"/>
          <w:szCs w:val="24"/>
        </w:rPr>
      </w:pPr>
      <w:r w:rsidRPr="00C40790">
        <w:rPr>
          <w:rFonts w:ascii="Times New Roman" w:hAnsi="Times New Roman" w:cs="Times New Roman"/>
          <w:b/>
          <w:bCs/>
          <w:sz w:val="24"/>
          <w:szCs w:val="24"/>
        </w:rPr>
        <w:t>Inheritance:</w:t>
      </w:r>
      <w:r w:rsidRPr="00C40790">
        <w:rPr>
          <w:rFonts w:ascii="Times New Roman" w:hAnsi="Times New Roman" w:cs="Times New Roman"/>
          <w:sz w:val="24"/>
          <w:szCs w:val="24"/>
        </w:rPr>
        <w:t xml:space="preserve"> Utilized to create a specialized Attendee class that inherits properties and behaviors from a base User class.</w:t>
      </w:r>
    </w:p>
    <w:p w14:paraId="14E75C5D" w14:textId="038DDB75" w:rsidR="00766FD5" w:rsidRPr="00C40790" w:rsidRDefault="00766FD5" w:rsidP="00766FD5">
      <w:pPr>
        <w:rPr>
          <w:rFonts w:ascii="Times New Roman" w:hAnsi="Times New Roman" w:cs="Times New Roman"/>
          <w:sz w:val="24"/>
          <w:szCs w:val="24"/>
        </w:rPr>
      </w:pPr>
      <w:r w:rsidRPr="00C40790">
        <w:rPr>
          <w:rFonts w:ascii="Times New Roman" w:hAnsi="Times New Roman" w:cs="Times New Roman"/>
          <w:b/>
          <w:bCs/>
          <w:sz w:val="24"/>
          <w:szCs w:val="24"/>
        </w:rPr>
        <w:t>Polymorphism:</w:t>
      </w:r>
      <w:r w:rsidRPr="00C40790">
        <w:rPr>
          <w:rFonts w:ascii="Times New Roman" w:hAnsi="Times New Roman" w:cs="Times New Roman"/>
          <w:sz w:val="24"/>
          <w:szCs w:val="24"/>
        </w:rPr>
        <w:t xml:space="preserve"> Implemented through method overriding (e.g., specific getUserType() returns) and the use of the ICRUD interface to handle different data types interchangeably</w:t>
      </w:r>
    </w:p>
    <w:p w14:paraId="5172FF24" w14:textId="3CD5E00B" w:rsidR="00766FD5" w:rsidRPr="00C40790" w:rsidRDefault="00766FD5" w:rsidP="00766FD5">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Encapsulation:</w:t>
      </w:r>
      <w:r w:rsidRPr="00C40790">
        <w:rPr>
          <w:rFonts w:ascii="Times New Roman" w:hAnsi="Times New Roman" w:cs="Times New Roman"/>
          <w:sz w:val="24"/>
          <w:szCs w:val="24"/>
          <w:lang w:val="en-GB"/>
        </w:rPr>
        <w:t xml:space="preserve"> Achieved by using private access modifiers for class attributes, which are accessed safely through public getter and setter methods.</w:t>
      </w:r>
    </w:p>
    <w:p w14:paraId="3E116441" w14:textId="6308A77B" w:rsidR="00766FD5" w:rsidRDefault="00766FD5" w:rsidP="00766FD5">
      <w:pPr>
        <w:rPr>
          <w:rFonts w:ascii="Times New Roman" w:hAnsi="Times New Roman" w:cs="Times New Roman"/>
        </w:rPr>
      </w:pPr>
      <w:r w:rsidRPr="00C40790">
        <w:rPr>
          <w:rFonts w:ascii="Times New Roman" w:hAnsi="Times New Roman" w:cs="Times New Roman"/>
          <w:b/>
          <w:bCs/>
          <w:sz w:val="24"/>
          <w:szCs w:val="24"/>
        </w:rPr>
        <w:lastRenderedPageBreak/>
        <w:t>Abstraction:</w:t>
      </w:r>
      <w:r w:rsidRPr="00C40790">
        <w:rPr>
          <w:rFonts w:ascii="Times New Roman" w:hAnsi="Times New Roman" w:cs="Times New Roman"/>
          <w:sz w:val="24"/>
          <w:szCs w:val="24"/>
        </w:rPr>
        <w:t xml:space="preserve"> Leveraged through the ICRUD interface, which hides the complex SQL implementation details from the rest of the application logic</w:t>
      </w:r>
    </w:p>
    <w:p w14:paraId="42FB68EF" w14:textId="77777777" w:rsidR="00766FD5" w:rsidRPr="00766FD5" w:rsidRDefault="00766FD5" w:rsidP="00766FD5">
      <w:pPr>
        <w:rPr>
          <w:rFonts w:ascii="Times New Roman" w:hAnsi="Times New Roman" w:cs="Times New Roman"/>
          <w:lang w:val="en-GB"/>
        </w:rPr>
      </w:pPr>
    </w:p>
    <w:p w14:paraId="058168CB" w14:textId="77777777" w:rsidR="00766FD5" w:rsidRPr="000832E4" w:rsidRDefault="00766FD5">
      <w:pPr>
        <w:rPr>
          <w:rFonts w:ascii="Times New Roman" w:hAnsi="Times New Roman" w:cs="Times New Roman"/>
        </w:rPr>
      </w:pPr>
    </w:p>
    <w:p w14:paraId="0E77B446" w14:textId="35538DE9" w:rsidR="0052573E" w:rsidRDefault="00EF5B27">
      <w:pPr>
        <w:pStyle w:val="Heading2"/>
        <w:rPr>
          <w:rFonts w:ascii="Times New Roman" w:hAnsi="Times New Roman" w:cs="Times New Roman"/>
          <w:sz w:val="32"/>
          <w:szCs w:val="32"/>
        </w:rPr>
      </w:pPr>
      <w:r w:rsidRPr="00FB2CC5">
        <w:rPr>
          <w:rFonts w:ascii="Times New Roman" w:hAnsi="Times New Roman" w:cs="Times New Roman"/>
          <w:sz w:val="32"/>
          <w:szCs w:val="32"/>
        </w:rPr>
        <w:t>2. Object-Oriented Design</w:t>
      </w:r>
    </w:p>
    <w:p w14:paraId="393223E8" w14:textId="6E183E60" w:rsidR="006B66AA" w:rsidRPr="00C40790" w:rsidRDefault="006B66AA" w:rsidP="006B66AA">
      <w:pPr>
        <w:rPr>
          <w:sz w:val="24"/>
          <w:szCs w:val="24"/>
        </w:rPr>
      </w:pPr>
      <w:r w:rsidRPr="00C40790">
        <w:rPr>
          <w:b/>
          <w:bCs/>
          <w:sz w:val="24"/>
          <w:szCs w:val="24"/>
        </w:rPr>
        <w:t>Approach to Class Structure and Design</w:t>
      </w:r>
      <w:r w:rsidRPr="00C40790">
        <w:rPr>
          <w:sz w:val="24"/>
          <w:szCs w:val="24"/>
        </w:rPr>
        <w:t xml:space="preserve"> The project adopts a </w:t>
      </w:r>
      <w:r w:rsidRPr="00C40790">
        <w:rPr>
          <w:b/>
          <w:bCs/>
          <w:sz w:val="24"/>
          <w:szCs w:val="24"/>
        </w:rPr>
        <w:t>Layered Architecture</w:t>
      </w:r>
      <w:r w:rsidRPr="00C40790">
        <w:rPr>
          <w:sz w:val="24"/>
          <w:szCs w:val="24"/>
        </w:rPr>
        <w:t xml:space="preserve"> and the </w:t>
      </w:r>
      <w:r w:rsidRPr="00C40790">
        <w:rPr>
          <w:b/>
          <w:bCs/>
          <w:sz w:val="24"/>
          <w:szCs w:val="24"/>
        </w:rPr>
        <w:t>Data Access Object (DAO) Pattern</w:t>
      </w:r>
      <w:r w:rsidRPr="00C40790">
        <w:rPr>
          <w:sz w:val="24"/>
          <w:szCs w:val="24"/>
        </w:rPr>
        <w:t xml:space="preserve"> to maintain a clean separation of concerns. The structure is divided into:</w:t>
      </w:r>
    </w:p>
    <w:p w14:paraId="7032E038" w14:textId="6FEACA39" w:rsidR="006B66AA" w:rsidRPr="00C40790" w:rsidRDefault="006B66AA" w:rsidP="006B66AA">
      <w:pPr>
        <w:rPr>
          <w:sz w:val="24"/>
          <w:szCs w:val="24"/>
        </w:rPr>
      </w:pPr>
      <w:r w:rsidRPr="00C40790">
        <w:rPr>
          <w:b/>
          <w:bCs/>
          <w:sz w:val="24"/>
          <w:szCs w:val="24"/>
        </w:rPr>
        <w:t>Model Layer:</w:t>
      </w:r>
      <w:r w:rsidRPr="00C40790">
        <w:rPr>
          <w:sz w:val="24"/>
          <w:szCs w:val="24"/>
        </w:rPr>
        <w:t xml:space="preserve"> Contains Plain Old Java Objects (POJOs) like User, Attendee, and Event that represent the core data entities.</w:t>
      </w:r>
    </w:p>
    <w:p w14:paraId="77127B16" w14:textId="271E3F79" w:rsidR="006B66AA" w:rsidRPr="00C40790" w:rsidRDefault="006B66AA" w:rsidP="006B66AA">
      <w:pPr>
        <w:rPr>
          <w:sz w:val="24"/>
          <w:szCs w:val="24"/>
        </w:rPr>
      </w:pPr>
      <w:r w:rsidRPr="00C40790">
        <w:rPr>
          <w:b/>
          <w:bCs/>
          <w:sz w:val="24"/>
          <w:szCs w:val="24"/>
        </w:rPr>
        <w:t>Data Access Layer:</w:t>
      </w:r>
      <w:r w:rsidRPr="00C40790">
        <w:rPr>
          <w:sz w:val="24"/>
          <w:szCs w:val="24"/>
        </w:rPr>
        <w:t xml:space="preserve"> Uses the ICRUD interface and EventDAO to handle all database communication, ensuring the business logic remains independent of SQL code</w:t>
      </w:r>
    </w:p>
    <w:p w14:paraId="690F2B9A" w14:textId="77777777" w:rsidR="006B66AA" w:rsidRPr="00C40790" w:rsidRDefault="006B66AA" w:rsidP="006B66AA">
      <w:pPr>
        <w:rPr>
          <w:sz w:val="24"/>
          <w:szCs w:val="24"/>
          <w:lang w:val="en-GB"/>
        </w:rPr>
      </w:pPr>
      <w:r w:rsidRPr="00C40790">
        <w:rPr>
          <w:b/>
          <w:bCs/>
          <w:sz w:val="24"/>
          <w:szCs w:val="24"/>
          <w:lang w:val="en-GB"/>
        </w:rPr>
        <w:t>Service/Controller Layer:</w:t>
      </w:r>
      <w:r w:rsidRPr="00C40790">
        <w:rPr>
          <w:sz w:val="24"/>
          <w:szCs w:val="24"/>
          <w:lang w:val="en-GB"/>
        </w:rPr>
        <w:t xml:space="preserve"> The EventAPI handles HTTP requests and orchestrates data flow between the frontend and the DAOs.</w:t>
      </w:r>
    </w:p>
    <w:p w14:paraId="46C1D7FE" w14:textId="0DF48E01" w:rsidR="006B66AA" w:rsidRPr="00C40790" w:rsidRDefault="006B66AA" w:rsidP="006B66AA">
      <w:pPr>
        <w:rPr>
          <w:sz w:val="24"/>
          <w:szCs w:val="24"/>
        </w:rPr>
      </w:pPr>
      <w:r w:rsidRPr="00C40790">
        <w:rPr>
          <w:b/>
          <w:bCs/>
          <w:sz w:val="24"/>
          <w:szCs w:val="24"/>
        </w:rPr>
        <w:t>Use of Relationships</w:t>
      </w:r>
      <w:r w:rsidRPr="00C40790">
        <w:rPr>
          <w:sz w:val="24"/>
          <w:szCs w:val="24"/>
        </w:rPr>
        <w:t xml:space="preserve"> The design utilizes specific object relationships to model the real-world requirements of an event system:</w:t>
      </w:r>
    </w:p>
    <w:p w14:paraId="5831C12D" w14:textId="0D51A010" w:rsidR="006B66AA" w:rsidRPr="00C40790" w:rsidRDefault="006B66AA" w:rsidP="006B66AA">
      <w:pPr>
        <w:rPr>
          <w:sz w:val="24"/>
          <w:szCs w:val="24"/>
        </w:rPr>
      </w:pPr>
      <w:r w:rsidRPr="00C40790">
        <w:rPr>
          <w:b/>
          <w:bCs/>
          <w:sz w:val="24"/>
          <w:szCs w:val="24"/>
        </w:rPr>
        <w:t>Inheritance:</w:t>
      </w:r>
      <w:r w:rsidRPr="00C40790">
        <w:rPr>
          <w:sz w:val="24"/>
          <w:szCs w:val="24"/>
        </w:rPr>
        <w:t xml:space="preserve"> The Attendee class extends the User class. This "is-a" relationship allows Attendee to inherit common attributes (like username and password) while adding specific registration behaviors</w:t>
      </w:r>
    </w:p>
    <w:p w14:paraId="6899E316" w14:textId="2F3BFB28" w:rsidR="006B66AA" w:rsidRPr="00C40790" w:rsidRDefault="006B66AA" w:rsidP="006B66AA">
      <w:pPr>
        <w:rPr>
          <w:sz w:val="24"/>
          <w:szCs w:val="24"/>
        </w:rPr>
      </w:pPr>
      <w:r w:rsidRPr="00C40790">
        <w:rPr>
          <w:b/>
          <w:bCs/>
          <w:sz w:val="24"/>
          <w:szCs w:val="24"/>
        </w:rPr>
        <w:t>Association:</w:t>
      </w:r>
      <w:r w:rsidRPr="00C40790">
        <w:rPr>
          <w:sz w:val="24"/>
          <w:szCs w:val="24"/>
        </w:rPr>
        <w:t xml:space="preserve"> A one-to-one association exists between EventAPI and EventService. The API "uses" the service to process requests without owning its lifecycle.</w:t>
      </w:r>
    </w:p>
    <w:p w14:paraId="33EBB763" w14:textId="3781A8D3" w:rsidR="006B66AA" w:rsidRPr="00C40790" w:rsidRDefault="006B66AA" w:rsidP="006B66AA">
      <w:pPr>
        <w:rPr>
          <w:sz w:val="24"/>
          <w:szCs w:val="24"/>
        </w:rPr>
      </w:pPr>
      <w:r w:rsidRPr="00C40790">
        <w:rPr>
          <w:b/>
          <w:bCs/>
          <w:sz w:val="24"/>
          <w:szCs w:val="24"/>
        </w:rPr>
        <w:t>Aggregation:</w:t>
      </w:r>
      <w:r w:rsidRPr="00C40790">
        <w:rPr>
          <w:sz w:val="24"/>
          <w:szCs w:val="24"/>
        </w:rPr>
        <w:t xml:space="preserve"> The Event list retrieved by the readAll() method represents an aggregation, where the list contains multiple event objects that can exist independently of the list itself.</w:t>
      </w:r>
    </w:p>
    <w:p w14:paraId="2714DED0" w14:textId="77777777" w:rsidR="006B66AA" w:rsidRPr="00C40790" w:rsidRDefault="006B66AA" w:rsidP="006B66AA">
      <w:pPr>
        <w:rPr>
          <w:sz w:val="24"/>
          <w:szCs w:val="24"/>
          <w:lang w:val="en-GB"/>
        </w:rPr>
      </w:pPr>
      <w:r w:rsidRPr="00C40790">
        <w:rPr>
          <w:b/>
          <w:bCs/>
          <w:sz w:val="24"/>
          <w:szCs w:val="24"/>
          <w:lang w:val="en-GB"/>
        </w:rPr>
        <w:t>Improvements in Organisation, Modularity, and Reusability</w:t>
      </w:r>
      <w:r w:rsidRPr="00C40790">
        <w:rPr>
          <w:sz w:val="24"/>
          <w:szCs w:val="24"/>
          <w:lang w:val="en-GB"/>
        </w:rPr>
        <w:t xml:space="preserve"> This design significantly enhances the software's quality:</w:t>
      </w:r>
    </w:p>
    <w:p w14:paraId="614E2A6E" w14:textId="3FBC743D" w:rsidR="006B66AA" w:rsidRPr="00C40790" w:rsidRDefault="006B66AA" w:rsidP="006B66AA">
      <w:pPr>
        <w:rPr>
          <w:sz w:val="24"/>
          <w:szCs w:val="24"/>
        </w:rPr>
      </w:pPr>
      <w:r w:rsidRPr="00C40790">
        <w:rPr>
          <w:b/>
          <w:bCs/>
          <w:sz w:val="24"/>
          <w:szCs w:val="24"/>
        </w:rPr>
        <w:t>Modularity:</w:t>
      </w:r>
      <w:r w:rsidRPr="00C40790">
        <w:rPr>
          <w:sz w:val="24"/>
          <w:szCs w:val="24"/>
        </w:rPr>
        <w:t xml:space="preserve"> By using the ICRUD interface, the database implementation is "plug-and-play." If the system moves from MySQL to a different database, only the DAO class needs to change</w:t>
      </w:r>
    </w:p>
    <w:p w14:paraId="05124C6E" w14:textId="108E7F5C" w:rsidR="006B66AA" w:rsidRPr="00C40790" w:rsidRDefault="006B66AA" w:rsidP="006B66AA">
      <w:pPr>
        <w:rPr>
          <w:sz w:val="24"/>
          <w:szCs w:val="24"/>
        </w:rPr>
      </w:pPr>
      <w:r w:rsidRPr="00C40790">
        <w:rPr>
          <w:b/>
          <w:bCs/>
          <w:sz w:val="24"/>
          <w:szCs w:val="24"/>
        </w:rPr>
        <w:t>Organisation:</w:t>
      </w:r>
      <w:r w:rsidRPr="00C40790">
        <w:rPr>
          <w:sz w:val="24"/>
          <w:szCs w:val="24"/>
        </w:rPr>
        <w:t xml:space="preserve"> Each class has a </w:t>
      </w:r>
      <w:r w:rsidRPr="00C40790">
        <w:rPr>
          <w:b/>
          <w:bCs/>
          <w:sz w:val="24"/>
          <w:szCs w:val="24"/>
        </w:rPr>
        <w:t>Single Responsibility</w:t>
      </w:r>
      <w:r w:rsidRPr="00C40790">
        <w:rPr>
          <w:sz w:val="24"/>
          <w:szCs w:val="24"/>
        </w:rPr>
        <w:t>. EventAPI only handles web routes, while EventDAO only handles data persistence.</w:t>
      </w:r>
    </w:p>
    <w:p w14:paraId="0FF2D024" w14:textId="77777777" w:rsidR="006B66AA" w:rsidRPr="00C40790" w:rsidRDefault="006B66AA" w:rsidP="006B66AA">
      <w:pPr>
        <w:rPr>
          <w:sz w:val="24"/>
          <w:szCs w:val="24"/>
          <w:lang w:val="en-GB"/>
        </w:rPr>
      </w:pPr>
      <w:r w:rsidRPr="00C40790">
        <w:rPr>
          <w:b/>
          <w:bCs/>
          <w:sz w:val="24"/>
          <w:szCs w:val="24"/>
          <w:lang w:val="en-GB"/>
        </w:rPr>
        <w:lastRenderedPageBreak/>
        <w:t>Reusability:</w:t>
      </w:r>
      <w:r w:rsidRPr="00C40790">
        <w:rPr>
          <w:sz w:val="24"/>
          <w:szCs w:val="24"/>
          <w:lang w:val="en-GB"/>
        </w:rPr>
        <w:t xml:space="preserve"> The User base class can be reused for other roles (like Admin or Staff) without rewriting core authentication logic, demonstrating the power of code reuse through inheritance.</w:t>
      </w:r>
    </w:p>
    <w:p w14:paraId="20CCD07E" w14:textId="77777777" w:rsidR="006B66AA" w:rsidRDefault="006B66AA" w:rsidP="006B66AA"/>
    <w:p w14:paraId="2666F73E" w14:textId="77777777" w:rsidR="006B66AA" w:rsidRPr="006B66AA" w:rsidRDefault="006B66AA" w:rsidP="006B66AA"/>
    <w:p w14:paraId="6C5451AD" w14:textId="53472F97" w:rsidR="0052573E" w:rsidRPr="00FB2CC5" w:rsidRDefault="00EF5B27">
      <w:pPr>
        <w:pStyle w:val="Heading2"/>
        <w:rPr>
          <w:rFonts w:ascii="Times New Roman" w:hAnsi="Times New Roman" w:cs="Times New Roman"/>
          <w:sz w:val="32"/>
          <w:szCs w:val="32"/>
        </w:rPr>
      </w:pPr>
      <w:r w:rsidRPr="00FB2CC5">
        <w:rPr>
          <w:rFonts w:ascii="Times New Roman" w:hAnsi="Times New Roman" w:cs="Times New Roman"/>
          <w:sz w:val="32"/>
          <w:szCs w:val="32"/>
        </w:rPr>
        <w:t>3. Database Design</w:t>
      </w:r>
    </w:p>
    <w:p w14:paraId="79CE3808" w14:textId="7C372F61" w:rsidR="0052573E"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MySQL Schema: Main Tables and Relationships</w:t>
      </w:r>
      <w:r w:rsidRPr="00C40790">
        <w:rPr>
          <w:rFonts w:ascii="Times New Roman" w:hAnsi="Times New Roman" w:cs="Times New Roman"/>
          <w:sz w:val="24"/>
          <w:szCs w:val="24"/>
        </w:rPr>
        <w:t xml:space="preserve"> The database follows a normalized relational structure to ensure data integrity and minimize redundancy. It consists of three primary tables:</w:t>
      </w:r>
    </w:p>
    <w:p w14:paraId="35879CA4" w14:textId="77777777" w:rsidR="006B66AA" w:rsidRPr="00C40790" w:rsidRDefault="006B66AA" w:rsidP="006B66AA">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events</w:t>
      </w:r>
      <w:r w:rsidRPr="00C40790">
        <w:rPr>
          <w:rFonts w:ascii="Times New Roman" w:hAnsi="Times New Roman" w:cs="Times New Roman"/>
          <w:sz w:val="24"/>
          <w:szCs w:val="24"/>
          <w:lang w:val="en-GB"/>
        </w:rPr>
        <w:t>: Stores the core event data, including unique Event IDs, titles, descriptions, and dates.</w:t>
      </w:r>
    </w:p>
    <w:p w14:paraId="04F4D30C" w14:textId="0C3F8E4D"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users</w:t>
      </w:r>
      <w:r w:rsidRPr="00C40790">
        <w:rPr>
          <w:rFonts w:ascii="Times New Roman" w:hAnsi="Times New Roman" w:cs="Times New Roman"/>
          <w:sz w:val="24"/>
          <w:szCs w:val="24"/>
        </w:rPr>
        <w:t>: Contains account information such as usernames, hashed passwords, and email addresses for both general users and administrators.</w:t>
      </w:r>
    </w:p>
    <w:p w14:paraId="230B3320" w14:textId="12097687"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registrations</w:t>
      </w:r>
      <w:r w:rsidRPr="00C40790">
        <w:rPr>
          <w:rFonts w:ascii="Times New Roman" w:hAnsi="Times New Roman" w:cs="Times New Roman"/>
          <w:sz w:val="24"/>
          <w:szCs w:val="24"/>
        </w:rPr>
        <w:t>: Acts as a junction table to facilitate a many-to-many relationship, linking multiple users to multiple events while storing specific registration details.</w:t>
      </w:r>
    </w:p>
    <w:p w14:paraId="141B0750" w14:textId="77777777" w:rsidR="006B66AA" w:rsidRPr="00C40790" w:rsidRDefault="006B66AA" w:rsidP="006B66AA">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CRUD Operations Implemented</w:t>
      </w:r>
      <w:r w:rsidRPr="00C40790">
        <w:rPr>
          <w:rFonts w:ascii="Times New Roman" w:hAnsi="Times New Roman" w:cs="Times New Roman"/>
          <w:sz w:val="24"/>
          <w:szCs w:val="24"/>
          <w:lang w:val="en-GB"/>
        </w:rPr>
        <w:t xml:space="preserve"> The application implements a full suite of CRUD operations through the EventDAO class, which interacts directly with the MySQL server:</w:t>
      </w:r>
    </w:p>
    <w:p w14:paraId="742BCC8A" w14:textId="242BF4DC"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Create</w:t>
      </w:r>
      <w:r w:rsidRPr="00C40790">
        <w:rPr>
          <w:rFonts w:ascii="Times New Roman" w:hAnsi="Times New Roman" w:cs="Times New Roman"/>
          <w:sz w:val="24"/>
          <w:szCs w:val="24"/>
        </w:rPr>
        <w:t>: Users can sign up for accounts, and administrators can add new events to the system.</w:t>
      </w:r>
    </w:p>
    <w:p w14:paraId="5EF3730C" w14:textId="43A50DCE"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Read</w:t>
      </w:r>
      <w:r w:rsidRPr="00C40790">
        <w:rPr>
          <w:rFonts w:ascii="Times New Roman" w:hAnsi="Times New Roman" w:cs="Times New Roman"/>
          <w:sz w:val="24"/>
          <w:szCs w:val="24"/>
        </w:rPr>
        <w:t>: The system retrieves and displays current event lists and user profiles on the web frontend.</w:t>
      </w:r>
    </w:p>
    <w:p w14:paraId="62D2F852" w14:textId="55F70E2A"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Update</w:t>
      </w:r>
      <w:r w:rsidRPr="00C40790">
        <w:rPr>
          <w:rFonts w:ascii="Times New Roman" w:hAnsi="Times New Roman" w:cs="Times New Roman"/>
          <w:sz w:val="24"/>
          <w:szCs w:val="24"/>
        </w:rPr>
        <w:t>: Event details (such as dates or descriptions) can be modified by authorized users.</w:t>
      </w:r>
    </w:p>
    <w:p w14:paraId="20B02A4A" w14:textId="433223F3"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Delete</w:t>
      </w:r>
      <w:r w:rsidRPr="00C40790">
        <w:rPr>
          <w:rFonts w:ascii="Times New Roman" w:hAnsi="Times New Roman" w:cs="Times New Roman"/>
          <w:sz w:val="24"/>
          <w:szCs w:val="24"/>
        </w:rPr>
        <w:t>: The system allows for the removal of events or specific user registrations when they are no longer needed.</w:t>
      </w:r>
    </w:p>
    <w:p w14:paraId="2CF07A58" w14:textId="2075F745"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Security and Validation Measures</w:t>
      </w:r>
      <w:r w:rsidRPr="00C40790">
        <w:rPr>
          <w:rFonts w:ascii="Times New Roman" w:hAnsi="Times New Roman" w:cs="Times New Roman"/>
          <w:sz w:val="24"/>
          <w:szCs w:val="24"/>
        </w:rPr>
        <w:t xml:space="preserve"> To protect the database and ensure the accuracy of the stored data, several measures were implemented:</w:t>
      </w:r>
    </w:p>
    <w:p w14:paraId="55E6CAA2" w14:textId="28A20BBD" w:rsidR="006B66AA" w:rsidRPr="00C40790" w:rsidRDefault="006B66AA">
      <w:pPr>
        <w:rPr>
          <w:rFonts w:ascii="Times New Roman" w:hAnsi="Times New Roman" w:cs="Times New Roman"/>
          <w:sz w:val="24"/>
          <w:szCs w:val="24"/>
        </w:rPr>
      </w:pPr>
      <w:r w:rsidRPr="00C40790">
        <w:rPr>
          <w:rFonts w:ascii="Times New Roman" w:hAnsi="Times New Roman" w:cs="Times New Roman"/>
          <w:b/>
          <w:bCs/>
          <w:sz w:val="24"/>
          <w:szCs w:val="24"/>
        </w:rPr>
        <w:t>Prepared Statements</w:t>
      </w:r>
      <w:r w:rsidRPr="00C40790">
        <w:rPr>
          <w:rFonts w:ascii="Times New Roman" w:hAnsi="Times New Roman" w:cs="Times New Roman"/>
          <w:sz w:val="24"/>
          <w:szCs w:val="24"/>
        </w:rPr>
        <w:t>: Used for all SQL queries to prevent SQL Injection attacks by parameterizing input data.</w:t>
      </w:r>
    </w:p>
    <w:p w14:paraId="775FF97C" w14:textId="4997520B" w:rsidR="006B66AA" w:rsidRPr="00C40790" w:rsidRDefault="006B66AA">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lastRenderedPageBreak/>
        <w:t>Data Validation</w:t>
      </w:r>
      <w:r w:rsidRPr="00C40790">
        <w:rPr>
          <w:rFonts w:ascii="Times New Roman" w:hAnsi="Times New Roman" w:cs="Times New Roman"/>
          <w:sz w:val="24"/>
          <w:szCs w:val="24"/>
          <w:lang w:val="en-GB"/>
        </w:rPr>
        <w:t>: Input from the web frontend is validated in the EventAPI layer before being passed to the DAO to ensure correct data types (e.g., valid dates and non-empty strings).</w:t>
      </w:r>
    </w:p>
    <w:p w14:paraId="5EE82B87" w14:textId="2CB4C633" w:rsidR="006B66AA" w:rsidRPr="00C40790" w:rsidRDefault="006B66AA" w:rsidP="006B66AA">
      <w:pPr>
        <w:rPr>
          <w:rFonts w:ascii="Times New Roman" w:hAnsi="Times New Roman" w:cs="Times New Roman"/>
          <w:sz w:val="24"/>
          <w:szCs w:val="24"/>
          <w:lang w:val="en-GB"/>
        </w:rPr>
      </w:pPr>
      <w:r w:rsidRPr="00C40790">
        <w:rPr>
          <w:rFonts w:ascii="Times New Roman" w:hAnsi="Times New Roman" w:cs="Times New Roman"/>
          <w:b/>
          <w:bCs/>
          <w:sz w:val="24"/>
          <w:szCs w:val="24"/>
          <w:lang w:val="en-GB"/>
        </w:rPr>
        <w:t>Connection Management</w:t>
      </w:r>
      <w:r w:rsidRPr="00C40790">
        <w:rPr>
          <w:rFonts w:ascii="Times New Roman" w:hAnsi="Times New Roman" w:cs="Times New Roman"/>
          <w:sz w:val="24"/>
          <w:szCs w:val="24"/>
          <w:lang w:val="en-GB"/>
        </w:rPr>
        <w:t xml:space="preserve">: A dedicated </w:t>
      </w:r>
      <w:r w:rsidR="00C40790" w:rsidRPr="00C40790">
        <w:rPr>
          <w:rFonts w:ascii="Times New Roman" w:hAnsi="Times New Roman" w:cs="Times New Roman"/>
          <w:sz w:val="24"/>
          <w:szCs w:val="24"/>
          <w:lang w:val="en-GB"/>
        </w:rPr>
        <w:t>Database Connection</w:t>
      </w:r>
      <w:r w:rsidRPr="00C40790">
        <w:rPr>
          <w:rFonts w:ascii="Times New Roman" w:hAnsi="Times New Roman" w:cs="Times New Roman"/>
          <w:sz w:val="24"/>
          <w:szCs w:val="24"/>
          <w:lang w:val="en-GB"/>
        </w:rPr>
        <w:t xml:space="preserve"> singleton class manages the lifecycle of database connections to prevent leaks and optimize performance.</w:t>
      </w:r>
    </w:p>
    <w:p w14:paraId="55F6FCE0" w14:textId="77777777" w:rsidR="006B66AA" w:rsidRPr="00C40790" w:rsidRDefault="006B66AA">
      <w:pPr>
        <w:rPr>
          <w:rFonts w:ascii="Times New Roman" w:hAnsi="Times New Roman" w:cs="Times New Roman"/>
          <w:sz w:val="24"/>
          <w:szCs w:val="24"/>
        </w:rPr>
      </w:pPr>
    </w:p>
    <w:p w14:paraId="7748712E" w14:textId="6A423BBD" w:rsidR="0052573E" w:rsidRDefault="00EF5B27">
      <w:pPr>
        <w:pStyle w:val="Heading2"/>
        <w:rPr>
          <w:rFonts w:ascii="Times New Roman" w:hAnsi="Times New Roman" w:cs="Times New Roman"/>
          <w:sz w:val="32"/>
          <w:szCs w:val="32"/>
        </w:rPr>
      </w:pPr>
      <w:r w:rsidRPr="005D77BA">
        <w:rPr>
          <w:rFonts w:ascii="Times New Roman" w:hAnsi="Times New Roman" w:cs="Times New Roman"/>
          <w:sz w:val="32"/>
          <w:szCs w:val="32"/>
        </w:rPr>
        <w:t>4. Web Service Functionality</w:t>
      </w:r>
    </w:p>
    <w:p w14:paraId="5AFEC8FC" w14:textId="599F01A5" w:rsidR="00097CC0" w:rsidRPr="00C40790" w:rsidRDefault="00097CC0" w:rsidP="00097CC0">
      <w:pPr>
        <w:rPr>
          <w:sz w:val="24"/>
          <w:szCs w:val="24"/>
        </w:rPr>
      </w:pPr>
      <w:r w:rsidRPr="00C40790">
        <w:rPr>
          <w:sz w:val="24"/>
          <w:szCs w:val="24"/>
        </w:rPr>
        <w:t>RESTful Endpoints Created The web service, powered by SparkJava, provides a standard REST interface for the frontend to interact with the backend logic:</w:t>
      </w:r>
    </w:p>
    <w:p w14:paraId="44D2E960" w14:textId="668D666B" w:rsidR="00097CC0" w:rsidRPr="00C40790" w:rsidRDefault="00097CC0" w:rsidP="00097CC0">
      <w:pPr>
        <w:rPr>
          <w:sz w:val="24"/>
          <w:szCs w:val="24"/>
        </w:rPr>
      </w:pPr>
      <w:r w:rsidRPr="00C40790">
        <w:rPr>
          <w:sz w:val="24"/>
          <w:szCs w:val="24"/>
        </w:rPr>
        <w:t>GET /api/events: Returns a list of all events in JSON format.</w:t>
      </w:r>
    </w:p>
    <w:p w14:paraId="175EE677" w14:textId="7C7DCDC4" w:rsidR="00097CC0" w:rsidRPr="00C40790" w:rsidRDefault="00097CC0" w:rsidP="00097CC0">
      <w:pPr>
        <w:rPr>
          <w:sz w:val="24"/>
          <w:szCs w:val="24"/>
        </w:rPr>
      </w:pPr>
      <w:r w:rsidRPr="00C40790">
        <w:rPr>
          <w:sz w:val="24"/>
          <w:szCs w:val="24"/>
        </w:rPr>
        <w:t>POST /api/events: Accepts a JSON body to create a new event entry.</w:t>
      </w:r>
    </w:p>
    <w:p w14:paraId="7F9ABC9D" w14:textId="4BFB2316" w:rsidR="00097CC0" w:rsidRPr="00C40790" w:rsidRDefault="00097CC0" w:rsidP="00097CC0">
      <w:pPr>
        <w:rPr>
          <w:sz w:val="24"/>
          <w:szCs w:val="24"/>
        </w:rPr>
      </w:pPr>
      <w:r w:rsidRPr="00C40790">
        <w:rPr>
          <w:sz w:val="24"/>
          <w:szCs w:val="24"/>
        </w:rPr>
        <w:t>PUT /api/events/:id: Updates an existing event's details based on the provided ID in the URL.</w:t>
      </w:r>
    </w:p>
    <w:p w14:paraId="145E2088" w14:textId="3BBA87E0" w:rsidR="00097CC0" w:rsidRPr="00C40790" w:rsidRDefault="00097CC0" w:rsidP="00097CC0">
      <w:pPr>
        <w:rPr>
          <w:sz w:val="24"/>
          <w:szCs w:val="24"/>
        </w:rPr>
      </w:pPr>
      <w:r w:rsidRPr="00C40790">
        <w:rPr>
          <w:sz w:val="24"/>
          <w:szCs w:val="24"/>
        </w:rPr>
        <w:t>DELETE /api/events/:id: Removes a specific event from the database.</w:t>
      </w:r>
    </w:p>
    <w:p w14:paraId="45B847E1" w14:textId="7A12BBC6" w:rsidR="00097CC0" w:rsidRPr="00C40790" w:rsidRDefault="00097CC0" w:rsidP="00097CC0">
      <w:pPr>
        <w:rPr>
          <w:sz w:val="24"/>
          <w:szCs w:val="24"/>
        </w:rPr>
      </w:pPr>
      <w:r w:rsidRPr="00C40790">
        <w:rPr>
          <w:sz w:val="24"/>
          <w:szCs w:val="24"/>
        </w:rPr>
        <w:t>POST /api/login &amp; /api/signup: Handles user authentication and account creation.</w:t>
      </w:r>
    </w:p>
    <w:p w14:paraId="1D2B4640" w14:textId="72E43D3B" w:rsidR="00097CC0" w:rsidRPr="00C40790" w:rsidRDefault="00097CC0" w:rsidP="00097CC0">
      <w:pPr>
        <w:rPr>
          <w:sz w:val="24"/>
          <w:szCs w:val="24"/>
        </w:rPr>
      </w:pPr>
      <w:r w:rsidRPr="00C40790">
        <w:rPr>
          <w:sz w:val="24"/>
          <w:szCs w:val="24"/>
        </w:rPr>
        <w:t>Data Validation and Error Handling:</w:t>
      </w:r>
    </w:p>
    <w:p w14:paraId="5871E060" w14:textId="3E9E5AF0" w:rsidR="00097CC0" w:rsidRPr="00C40790" w:rsidRDefault="00097CC0" w:rsidP="00097CC0">
      <w:pPr>
        <w:rPr>
          <w:sz w:val="24"/>
          <w:szCs w:val="24"/>
        </w:rPr>
      </w:pPr>
      <w:r w:rsidRPr="00C40790">
        <w:rPr>
          <w:sz w:val="24"/>
          <w:szCs w:val="24"/>
        </w:rPr>
        <w:t>JSON Handling: The Google GSON library is used to safely parse incoming request bodies and serialize Java objects into JSON responses.</w:t>
      </w:r>
    </w:p>
    <w:p w14:paraId="22FD274F" w14:textId="12A027A3" w:rsidR="00097CC0" w:rsidRPr="00C40790" w:rsidRDefault="00097CC0" w:rsidP="00097CC0">
      <w:pPr>
        <w:rPr>
          <w:sz w:val="24"/>
          <w:szCs w:val="24"/>
        </w:rPr>
      </w:pPr>
      <w:r w:rsidRPr="00C40790">
        <w:rPr>
          <w:sz w:val="24"/>
          <w:szCs w:val="24"/>
        </w:rPr>
        <w:t>Error Responses: The API uses standard HTTP status codes (e.g., 200 OK, 404 Not Found, 500 Internal Server Error) to communicate the success or failure of an operation back to the user.</w:t>
      </w:r>
    </w:p>
    <w:p w14:paraId="0B496511" w14:textId="64D9CD26" w:rsidR="00097CC0" w:rsidRPr="00C40790" w:rsidRDefault="00097CC0" w:rsidP="00097CC0">
      <w:pPr>
        <w:rPr>
          <w:sz w:val="24"/>
          <w:szCs w:val="24"/>
        </w:rPr>
      </w:pPr>
      <w:r w:rsidRPr="00C40790">
        <w:rPr>
          <w:sz w:val="24"/>
          <w:szCs w:val="24"/>
        </w:rPr>
        <w:t>Exception Handling: try-catch blocks are implemented around database and parsing logic to ensure the server remains stable even when encountering malformed data or connection issues.</w:t>
      </w:r>
    </w:p>
    <w:p w14:paraId="573933A2" w14:textId="43027D6E" w:rsidR="0052573E" w:rsidRDefault="00EF5B27">
      <w:pPr>
        <w:pStyle w:val="Heading2"/>
        <w:rPr>
          <w:rFonts w:ascii="Times New Roman" w:hAnsi="Times New Roman" w:cs="Times New Roman"/>
          <w:sz w:val="32"/>
          <w:szCs w:val="32"/>
        </w:rPr>
      </w:pPr>
      <w:r w:rsidRPr="005D77BA">
        <w:rPr>
          <w:rFonts w:ascii="Times New Roman" w:hAnsi="Times New Roman" w:cs="Times New Roman"/>
          <w:sz w:val="32"/>
          <w:szCs w:val="32"/>
        </w:rPr>
        <w:t>5. Testing</w:t>
      </w:r>
    </w:p>
    <w:p w14:paraId="78A07E64" w14:textId="0900C8CD" w:rsidR="003138F8" w:rsidRPr="00C40790" w:rsidRDefault="003138F8" w:rsidP="003138F8">
      <w:pPr>
        <w:rPr>
          <w:sz w:val="24"/>
          <w:szCs w:val="24"/>
        </w:rPr>
      </w:pPr>
      <w:r w:rsidRPr="00C40790">
        <w:rPr>
          <w:sz w:val="24"/>
          <w:szCs w:val="24"/>
        </w:rPr>
        <w:t>Scope of JUnit Tests Written The testing phase focused on validating the core business logic and data integrity of the system using the JUnit 4 framework. The scope included unit tests for the model classes, date adapters, and the service layer to ensure that the backend functions correctly before being integrated with the frontend.</w:t>
      </w:r>
    </w:p>
    <w:p w14:paraId="4F32DEF2" w14:textId="508B3F1B" w:rsidR="003138F8" w:rsidRPr="00C40790" w:rsidRDefault="003138F8" w:rsidP="003138F8">
      <w:pPr>
        <w:rPr>
          <w:sz w:val="24"/>
          <w:szCs w:val="24"/>
        </w:rPr>
      </w:pPr>
      <w:r w:rsidRPr="00C40790">
        <w:rPr>
          <w:sz w:val="24"/>
          <w:szCs w:val="24"/>
        </w:rPr>
        <w:t>Key Test Cases Ensuring Functionality</w:t>
      </w:r>
    </w:p>
    <w:p w14:paraId="258A3043" w14:textId="782C24C3" w:rsidR="003138F8" w:rsidRPr="00C40790" w:rsidRDefault="003138F8" w:rsidP="003138F8">
      <w:pPr>
        <w:rPr>
          <w:sz w:val="24"/>
          <w:szCs w:val="24"/>
        </w:rPr>
      </w:pPr>
      <w:r w:rsidRPr="00C40790">
        <w:rPr>
          <w:sz w:val="24"/>
          <w:szCs w:val="24"/>
        </w:rPr>
        <w:lastRenderedPageBreak/>
        <w:t>Object Hierarchy Validation: A test case was written to confirm that an Attendee object correctly inherits properties from the User class and that polymorphic methods return the expected values.</w:t>
      </w:r>
    </w:p>
    <w:p w14:paraId="22BFAD57" w14:textId="3849CD71" w:rsidR="003138F8" w:rsidRPr="00C40790" w:rsidRDefault="003138F8" w:rsidP="003138F8">
      <w:pPr>
        <w:rPr>
          <w:sz w:val="24"/>
          <w:szCs w:val="24"/>
        </w:rPr>
      </w:pPr>
      <w:r w:rsidRPr="00C40790">
        <w:rPr>
          <w:sz w:val="24"/>
          <w:szCs w:val="24"/>
        </w:rPr>
        <w:t>Date Parsing Logic: Since dates are handled as LocalDate, specific tests were implemented for the LocalDateAdapter to ensure JSON strings are correctly converted without data loss.</w:t>
      </w:r>
    </w:p>
    <w:p w14:paraId="257B609C" w14:textId="6BBFCAB1" w:rsidR="003138F8" w:rsidRPr="00C40790" w:rsidRDefault="003138F8" w:rsidP="003138F8">
      <w:pPr>
        <w:rPr>
          <w:sz w:val="24"/>
          <w:szCs w:val="24"/>
        </w:rPr>
      </w:pPr>
      <w:r w:rsidRPr="00C40790">
        <w:rPr>
          <w:sz w:val="24"/>
          <w:szCs w:val="24"/>
        </w:rPr>
        <w:t>CRUD Logic Simulation: Test cases verified that the EventService correctly processes event data, ensuring that invalid IDs or null objects are handled gracefully.</w:t>
      </w:r>
    </w:p>
    <w:p w14:paraId="53775818" w14:textId="093612DF" w:rsidR="003138F8" w:rsidRPr="00C40790" w:rsidRDefault="003138F8" w:rsidP="003138F8">
      <w:pPr>
        <w:rPr>
          <w:sz w:val="24"/>
          <w:szCs w:val="24"/>
        </w:rPr>
      </w:pPr>
      <w:r w:rsidRPr="00C40790">
        <w:rPr>
          <w:sz w:val="24"/>
          <w:szCs w:val="24"/>
        </w:rPr>
        <w:t>Test Coverage The test suite achieved high coverage for critical logic components, specifically targeting methods within the eventreg2 package. By passing all 4 automated test cases, the system demonstrated 100% reliability for the primary business rules of the application.</w:t>
      </w:r>
    </w:p>
    <w:p w14:paraId="4035C8FA" w14:textId="7A55F898" w:rsidR="0052573E" w:rsidRDefault="00EF5B27">
      <w:pPr>
        <w:pStyle w:val="Heading2"/>
        <w:rPr>
          <w:rFonts w:ascii="Times New Roman" w:hAnsi="Times New Roman" w:cs="Times New Roman"/>
          <w:sz w:val="32"/>
          <w:szCs w:val="32"/>
        </w:rPr>
      </w:pPr>
      <w:r w:rsidRPr="005D77BA">
        <w:rPr>
          <w:rFonts w:ascii="Times New Roman" w:hAnsi="Times New Roman" w:cs="Times New Roman"/>
          <w:sz w:val="32"/>
          <w:szCs w:val="32"/>
        </w:rPr>
        <w:t>6. Inheritance and Polymorphism</w:t>
      </w:r>
    </w:p>
    <w:p w14:paraId="1633ADE7" w14:textId="4C568E63" w:rsidR="003138F8" w:rsidRDefault="003138F8" w:rsidP="003138F8"/>
    <w:p w14:paraId="57A339FA" w14:textId="77777777" w:rsidR="003138F8" w:rsidRPr="00C40790" w:rsidRDefault="003138F8" w:rsidP="003138F8">
      <w:pPr>
        <w:rPr>
          <w:sz w:val="24"/>
          <w:szCs w:val="24"/>
        </w:rPr>
      </w:pPr>
      <w:r w:rsidRPr="00C40790">
        <w:rPr>
          <w:sz w:val="24"/>
          <w:szCs w:val="24"/>
        </w:rPr>
        <w:t>Application of Inheritance and Polymorphism Inheritance was applied to create a scalable user management system where Attendee extends the User class. Polymorphism was utilized through method overriding, specifically the getUserType() method, which allows the application to treat different user objects as a generic User type while still executing specialized behavior.</w:t>
      </w:r>
    </w:p>
    <w:p w14:paraId="2BF41B77" w14:textId="77777777" w:rsidR="003138F8" w:rsidRPr="00C40790" w:rsidRDefault="003138F8" w:rsidP="003138F8">
      <w:pPr>
        <w:rPr>
          <w:sz w:val="24"/>
          <w:szCs w:val="24"/>
        </w:rPr>
      </w:pPr>
    </w:p>
    <w:p w14:paraId="4ECE706F" w14:textId="77777777" w:rsidR="003138F8" w:rsidRPr="00C40790" w:rsidRDefault="003138F8" w:rsidP="003138F8">
      <w:pPr>
        <w:rPr>
          <w:sz w:val="24"/>
          <w:szCs w:val="24"/>
        </w:rPr>
      </w:pPr>
      <w:r w:rsidRPr="00C40790">
        <w:rPr>
          <w:sz w:val="24"/>
          <w:szCs w:val="24"/>
        </w:rPr>
        <w:t>Polymorphic Behavior Example In the project, an array of User objects can contain both base User instances and Attendee instances. When iterating through this list and calling getUserType(), the Java Virtual Machine (JVM) dynamically determines the correct method to call based on the actual object type at runtime.</w:t>
      </w:r>
    </w:p>
    <w:p w14:paraId="1B48BD0D" w14:textId="7651B628" w:rsidR="003138F8" w:rsidRPr="00C40790" w:rsidRDefault="003138F8" w:rsidP="003138F8">
      <w:pPr>
        <w:rPr>
          <w:sz w:val="24"/>
          <w:szCs w:val="24"/>
        </w:rPr>
      </w:pPr>
      <w:r w:rsidRPr="00C40790">
        <w:rPr>
          <w:sz w:val="24"/>
          <w:szCs w:val="24"/>
        </w:rPr>
        <w:t>Benefits Gained</w:t>
      </w:r>
    </w:p>
    <w:p w14:paraId="40A452B2" w14:textId="218E975E" w:rsidR="003138F8" w:rsidRPr="00C40790" w:rsidRDefault="003138F8" w:rsidP="003138F8">
      <w:pPr>
        <w:rPr>
          <w:sz w:val="24"/>
          <w:szCs w:val="24"/>
        </w:rPr>
      </w:pPr>
      <w:r w:rsidRPr="00C40790">
        <w:rPr>
          <w:sz w:val="24"/>
          <w:szCs w:val="24"/>
        </w:rPr>
        <w:t>Scalability: New roles (e.g., Admin or Organizer) can be added by extending the User class without modifying existing API code.</w:t>
      </w:r>
    </w:p>
    <w:p w14:paraId="6990E3E1" w14:textId="7B055BE4" w:rsidR="003138F8" w:rsidRPr="00C40790" w:rsidRDefault="003138F8" w:rsidP="003138F8">
      <w:pPr>
        <w:rPr>
          <w:sz w:val="24"/>
          <w:szCs w:val="24"/>
        </w:rPr>
      </w:pPr>
      <w:r w:rsidRPr="00C40790">
        <w:rPr>
          <w:sz w:val="24"/>
          <w:szCs w:val="24"/>
        </w:rPr>
        <w:t>Flexibility: The use of the ICRUD&lt;T&gt; interface allows the DAO layer to handle different entity types (Events or Users) using a consistent set of method signatures, significantly reducing code duplication.</w:t>
      </w:r>
    </w:p>
    <w:p w14:paraId="4D76C2D0" w14:textId="6DF54D01" w:rsidR="0052573E" w:rsidRDefault="00EF5B27">
      <w:pPr>
        <w:pStyle w:val="Heading2"/>
        <w:rPr>
          <w:rFonts w:ascii="Times New Roman" w:hAnsi="Times New Roman" w:cs="Times New Roman"/>
          <w:sz w:val="32"/>
          <w:szCs w:val="32"/>
        </w:rPr>
      </w:pPr>
      <w:r w:rsidRPr="005D77BA">
        <w:rPr>
          <w:rFonts w:ascii="Times New Roman" w:hAnsi="Times New Roman" w:cs="Times New Roman"/>
          <w:sz w:val="32"/>
          <w:szCs w:val="32"/>
        </w:rPr>
        <w:lastRenderedPageBreak/>
        <w:t>7. Conclusion and Reflecti</w:t>
      </w:r>
      <w:r w:rsidR="005D77BA">
        <w:rPr>
          <w:rFonts w:ascii="Times New Roman" w:hAnsi="Times New Roman" w:cs="Times New Roman"/>
          <w:sz w:val="32"/>
          <w:szCs w:val="32"/>
        </w:rPr>
        <w:t>on</w:t>
      </w:r>
    </w:p>
    <w:p w14:paraId="3B2BDB2E" w14:textId="0ACA02F1" w:rsidR="00E02E28" w:rsidRPr="00933461" w:rsidRDefault="00E02E28" w:rsidP="00E02E28">
      <w:pPr>
        <w:rPr>
          <w:sz w:val="24"/>
          <w:szCs w:val="24"/>
        </w:rPr>
      </w:pPr>
      <w:r w:rsidRPr="00933461">
        <w:rPr>
          <w:sz w:val="24"/>
          <w:szCs w:val="24"/>
        </w:rPr>
        <w:t>Challenges Faced and Solutions Applied One significant challenge was configuring the Javadoc tool environment, which initially failed due to pathing and dependency errors. This was resolved by utilizing the Maven mvn javadoc:javadoc command and manually adjusting the source path to ensure the tool could locate the package-specific files.</w:t>
      </w:r>
    </w:p>
    <w:p w14:paraId="1775505E" w14:textId="4EE38DF6" w:rsidR="00E02E28" w:rsidRPr="00933461" w:rsidRDefault="00E02E28" w:rsidP="00E02E28">
      <w:pPr>
        <w:rPr>
          <w:sz w:val="24"/>
          <w:szCs w:val="24"/>
        </w:rPr>
      </w:pPr>
      <w:r w:rsidRPr="00933461">
        <w:rPr>
          <w:sz w:val="24"/>
          <w:szCs w:val="24"/>
        </w:rPr>
        <w:t>Meeting Learning Outcomes The project successfully meets the module learning outcomes by demonstrating a deep understanding of Object-Oriented Design, relational database integration, and the implementation of modern web services. The use of SOLID principles, specifically the Interface Segregation Principle via ICRUD, shows an advanced level of architectural planning.</w:t>
      </w:r>
    </w:p>
    <w:p w14:paraId="267F8E2D" w14:textId="7EDF12DC" w:rsidR="00E02E28" w:rsidRPr="00933461" w:rsidRDefault="00E02E28" w:rsidP="00E02E28">
      <w:pPr>
        <w:rPr>
          <w:sz w:val="24"/>
          <w:szCs w:val="24"/>
        </w:rPr>
      </w:pPr>
      <w:r w:rsidRPr="00933461">
        <w:rPr>
          <w:sz w:val="24"/>
          <w:szCs w:val="24"/>
        </w:rPr>
        <w:t>Future Improvements Future iterations of the project could include:</w:t>
      </w:r>
    </w:p>
    <w:p w14:paraId="2EFB98ED" w14:textId="406F09FD" w:rsidR="00E02E28" w:rsidRPr="00933461" w:rsidRDefault="00E02E28" w:rsidP="00E02E28">
      <w:pPr>
        <w:rPr>
          <w:sz w:val="24"/>
          <w:szCs w:val="24"/>
        </w:rPr>
      </w:pPr>
      <w:r w:rsidRPr="00933461">
        <w:rPr>
          <w:sz w:val="24"/>
          <w:szCs w:val="24"/>
        </w:rPr>
        <w:t>Enhanced Security: Implementing JWT (JSON Web Tokens) for more robust session management.</w:t>
      </w:r>
    </w:p>
    <w:p w14:paraId="1A9AC50D" w14:textId="010589AA" w:rsidR="00E02E28" w:rsidRDefault="00E02E28" w:rsidP="00E02E28">
      <w:r w:rsidRPr="00933461">
        <w:rPr>
          <w:sz w:val="24"/>
          <w:szCs w:val="24"/>
        </w:rPr>
        <w:t>Frontend Framework: Transitioning from vanilla HTML/JavaScript to a framework like React or Vue for a more dynamic user experience</w:t>
      </w:r>
      <w:r w:rsidR="008C0FEC">
        <w:rPr>
          <w:sz w:val="24"/>
          <w:szCs w:val="24"/>
        </w:rPr>
        <w:t>.</w:t>
      </w:r>
    </w:p>
    <w:p w14:paraId="315E5F1D" w14:textId="77777777" w:rsidR="00E02E28" w:rsidRPr="00E02E28" w:rsidRDefault="00E02E28" w:rsidP="00E02E28"/>
    <w:p w14:paraId="6AF6B7EE" w14:textId="5AF21FBA" w:rsidR="00AF1659" w:rsidRDefault="00FA68A8" w:rsidP="00AF1659">
      <w:pPr>
        <w:pStyle w:val="Heading2"/>
        <w:rPr>
          <w:rFonts w:ascii="Times New Roman" w:hAnsi="Times New Roman" w:cs="Times New Roman"/>
          <w:sz w:val="32"/>
          <w:szCs w:val="32"/>
        </w:rPr>
      </w:pPr>
      <w:r w:rsidRPr="005D77BA">
        <w:rPr>
          <w:rFonts w:ascii="Times New Roman" w:hAnsi="Times New Roman" w:cs="Times New Roman"/>
          <w:sz w:val="32"/>
          <w:szCs w:val="32"/>
        </w:rPr>
        <w:t xml:space="preserve">7. </w:t>
      </w:r>
      <w:r>
        <w:rPr>
          <w:rFonts w:ascii="Times New Roman" w:hAnsi="Times New Roman" w:cs="Times New Roman"/>
          <w:sz w:val="32"/>
          <w:szCs w:val="32"/>
        </w:rPr>
        <w:t xml:space="preserve">Screenshots of </w:t>
      </w:r>
      <w:r w:rsidR="00AF1659">
        <w:rPr>
          <w:rFonts w:ascii="Times New Roman" w:hAnsi="Times New Roman" w:cs="Times New Roman"/>
          <w:sz w:val="32"/>
          <w:szCs w:val="32"/>
        </w:rPr>
        <w:t>Project,</w:t>
      </w:r>
      <w:r>
        <w:rPr>
          <w:rFonts w:ascii="Times New Roman" w:hAnsi="Times New Roman" w:cs="Times New Roman"/>
          <w:sz w:val="32"/>
          <w:szCs w:val="32"/>
        </w:rPr>
        <w:t xml:space="preserve"> SQL Database and other things</w:t>
      </w:r>
    </w:p>
    <w:p w14:paraId="378CD70C" w14:textId="77777777" w:rsidR="00AF1659" w:rsidRDefault="00AF1659" w:rsidP="00AF1659"/>
    <w:p w14:paraId="1BF9031C" w14:textId="77777777" w:rsidR="00AF1659" w:rsidRPr="00AF1659" w:rsidRDefault="00AF1659" w:rsidP="00AF1659"/>
    <w:p w14:paraId="5D424032" w14:textId="2D143EDD" w:rsidR="00FA68A8" w:rsidRDefault="00AF1659" w:rsidP="00FA68A8">
      <w:r>
        <w:rPr>
          <w:noProof/>
        </w:rPr>
        <w:lastRenderedPageBreak/>
        <w:drawing>
          <wp:inline distT="0" distB="0" distL="0" distR="0" wp14:anchorId="742CF0B6" wp14:editId="16B4B1C3">
            <wp:extent cx="5486400" cy="3086100"/>
            <wp:effectExtent l="0" t="0" r="0" b="0"/>
            <wp:docPr id="11124411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7B1B7BB6" wp14:editId="21AA869C">
            <wp:extent cx="5486400" cy="3086100"/>
            <wp:effectExtent l="0" t="0" r="0" b="0"/>
            <wp:docPr id="18127838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865F039" wp14:editId="484C31D8">
            <wp:extent cx="5486400" cy="3086100"/>
            <wp:effectExtent l="0" t="0" r="0" b="0"/>
            <wp:docPr id="20738982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29BDA555" wp14:editId="7409A59E">
            <wp:extent cx="5486400" cy="3086100"/>
            <wp:effectExtent l="0" t="0" r="0" b="0"/>
            <wp:docPr id="690885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B7C738F" wp14:editId="09FC4684">
            <wp:extent cx="5486400" cy="3086100"/>
            <wp:effectExtent l="0" t="0" r="0" b="0"/>
            <wp:docPr id="7832024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206A324E" wp14:editId="242CCAAA">
            <wp:extent cx="5486400" cy="3086100"/>
            <wp:effectExtent l="0" t="0" r="0" b="0"/>
            <wp:docPr id="448430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2518AFD5" wp14:editId="1CA3233E">
            <wp:extent cx="5486400" cy="3086100"/>
            <wp:effectExtent l="0" t="0" r="0" b="0"/>
            <wp:docPr id="5600743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F1E3B85" wp14:editId="386F3C0E">
            <wp:extent cx="5486400" cy="3086100"/>
            <wp:effectExtent l="0" t="0" r="0" b="0"/>
            <wp:docPr id="18459809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05DE3F8D" wp14:editId="3F2CAD4E">
            <wp:extent cx="5486400" cy="3086100"/>
            <wp:effectExtent l="0" t="0" r="0" b="0"/>
            <wp:docPr id="16019384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A38BCB8" wp14:editId="030BB19A">
            <wp:extent cx="5486400" cy="3086100"/>
            <wp:effectExtent l="0" t="0" r="0" b="0"/>
            <wp:docPr id="1358614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2DACB709" wp14:editId="4FF179A2">
            <wp:extent cx="5486400" cy="3086100"/>
            <wp:effectExtent l="0" t="0" r="0" b="0"/>
            <wp:docPr id="13499816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55F6A617" wp14:editId="74EC7877">
            <wp:extent cx="5486400" cy="3086100"/>
            <wp:effectExtent l="0" t="0" r="0" b="0"/>
            <wp:docPr id="1580094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724EA7AE" wp14:editId="61585355">
            <wp:extent cx="5486400" cy="3086100"/>
            <wp:effectExtent l="0" t="0" r="0" b="0"/>
            <wp:docPr id="16915845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4E83AA8F" wp14:editId="0711D688">
            <wp:extent cx="5486400" cy="3086100"/>
            <wp:effectExtent l="0" t="0" r="0" b="0"/>
            <wp:docPr id="18671740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2C32FC9A" wp14:editId="534FDFD6">
            <wp:extent cx="5486400" cy="3086100"/>
            <wp:effectExtent l="0" t="0" r="0" b="0"/>
            <wp:docPr id="104142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B1172D1" wp14:editId="0A873FA0">
            <wp:extent cx="5486400" cy="3086100"/>
            <wp:effectExtent l="0" t="0" r="0" b="0"/>
            <wp:docPr id="7684152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276E91B8" wp14:editId="525FCF2B">
            <wp:extent cx="5486400" cy="3086100"/>
            <wp:effectExtent l="0" t="0" r="0" b="0"/>
            <wp:docPr id="2096869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57D918DC" wp14:editId="2718C075">
            <wp:extent cx="5486400" cy="3086100"/>
            <wp:effectExtent l="0" t="0" r="0" b="0"/>
            <wp:docPr id="14041703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3E9B81AB" wp14:editId="0BA303D0">
            <wp:extent cx="5486400" cy="3086100"/>
            <wp:effectExtent l="0" t="0" r="0" b="0"/>
            <wp:docPr id="12588708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ECA5D7A" wp14:editId="09D566AC">
            <wp:extent cx="5486400" cy="3086100"/>
            <wp:effectExtent l="0" t="0" r="0" b="0"/>
            <wp:docPr id="2385005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47101C9" wp14:editId="19AADB88">
            <wp:extent cx="5486400" cy="3086100"/>
            <wp:effectExtent l="0" t="0" r="0" b="0"/>
            <wp:docPr id="13356379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5E5E6E95" wp14:editId="4B6CC625">
            <wp:extent cx="5486400" cy="3086100"/>
            <wp:effectExtent l="0" t="0" r="0" b="0"/>
            <wp:docPr id="2139665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7C53FEA" wp14:editId="437BA464">
            <wp:extent cx="5486400" cy="3086100"/>
            <wp:effectExtent l="0" t="0" r="0" b="0"/>
            <wp:docPr id="1322688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1531E288" wp14:editId="07D10A0D">
            <wp:extent cx="5486400" cy="3086100"/>
            <wp:effectExtent l="0" t="0" r="0" b="0"/>
            <wp:docPr id="301608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35CC2BD0" wp14:editId="4EC7FD37">
            <wp:extent cx="5486400" cy="3086100"/>
            <wp:effectExtent l="0" t="0" r="0" b="0"/>
            <wp:docPr id="13339984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74B98B13" wp14:editId="2DB05070">
            <wp:extent cx="5486400" cy="3086100"/>
            <wp:effectExtent l="0" t="0" r="0" b="0"/>
            <wp:docPr id="852529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0D1940CE" wp14:editId="7B816FAB">
            <wp:extent cx="5486400" cy="3086100"/>
            <wp:effectExtent l="0" t="0" r="0" b="0"/>
            <wp:docPr id="1383263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1CD7DDB4" wp14:editId="479BBF9C">
            <wp:extent cx="5486400" cy="3086100"/>
            <wp:effectExtent l="0" t="0" r="0" b="0"/>
            <wp:docPr id="1903818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20610514" wp14:editId="6897DEBD">
            <wp:extent cx="5486400" cy="3086100"/>
            <wp:effectExtent l="0" t="0" r="0" b="0"/>
            <wp:docPr id="42347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450C9D11" wp14:editId="05A3BEFC">
            <wp:extent cx="5486400" cy="3086100"/>
            <wp:effectExtent l="0" t="0" r="0" b="0"/>
            <wp:docPr id="1800637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0FF275FD" wp14:editId="0CD2A2CA">
            <wp:extent cx="5486400" cy="3086100"/>
            <wp:effectExtent l="0" t="0" r="0" b="0"/>
            <wp:docPr id="7974428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3A51219" wp14:editId="0963408D">
            <wp:extent cx="5486400" cy="3086100"/>
            <wp:effectExtent l="0" t="0" r="0" b="0"/>
            <wp:docPr id="2105128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4EB422D8" wp14:editId="6CC8C1F7">
            <wp:extent cx="5486400" cy="3086100"/>
            <wp:effectExtent l="0" t="0" r="0" b="0"/>
            <wp:docPr id="1332752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FA9A988" wp14:editId="5FB9404E">
            <wp:extent cx="5486400" cy="3086100"/>
            <wp:effectExtent l="0" t="0" r="0" b="0"/>
            <wp:docPr id="766893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5AD9CA47" wp14:editId="1CB83064">
            <wp:extent cx="5486400" cy="3086100"/>
            <wp:effectExtent l="0" t="0" r="0" b="0"/>
            <wp:docPr id="20212623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7031FA01" wp14:editId="2DD0B47A">
            <wp:extent cx="5486400" cy="3086100"/>
            <wp:effectExtent l="0" t="0" r="0" b="0"/>
            <wp:docPr id="1447825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4850EE00" wp14:editId="312072C7">
            <wp:extent cx="5486400" cy="3086100"/>
            <wp:effectExtent l="0" t="0" r="0" b="0"/>
            <wp:docPr id="20082698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3C756BB" wp14:editId="5E5C2A31">
            <wp:extent cx="5486400" cy="3086100"/>
            <wp:effectExtent l="0" t="0" r="0" b="0"/>
            <wp:docPr id="453734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715730E0" wp14:editId="47749ADD">
            <wp:extent cx="5486400" cy="3086100"/>
            <wp:effectExtent l="0" t="0" r="0" b="0"/>
            <wp:docPr id="811001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8FB05A0" wp14:editId="27835FAC">
            <wp:extent cx="5486400" cy="3086100"/>
            <wp:effectExtent l="0" t="0" r="0" b="0"/>
            <wp:docPr id="173887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11139588" wp14:editId="64E3FE42">
            <wp:extent cx="5486400" cy="3086100"/>
            <wp:effectExtent l="0" t="0" r="0" b="0"/>
            <wp:docPr id="1565060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75C440B" wp14:editId="50E66481">
            <wp:extent cx="5486400" cy="3086100"/>
            <wp:effectExtent l="0" t="0" r="0" b="0"/>
            <wp:docPr id="1508177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9AB3854" wp14:editId="6B848667">
            <wp:extent cx="5486400" cy="3086100"/>
            <wp:effectExtent l="0" t="0" r="0" b="0"/>
            <wp:docPr id="587323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89CE2A7" wp14:editId="03874D3F">
            <wp:extent cx="5486400" cy="3086100"/>
            <wp:effectExtent l="0" t="0" r="0" b="0"/>
            <wp:docPr id="205323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5B00F56" wp14:editId="324B5367">
            <wp:extent cx="5486400" cy="3086100"/>
            <wp:effectExtent l="0" t="0" r="0" b="0"/>
            <wp:docPr id="208285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2E493AF2" wp14:editId="07C6FB6E">
            <wp:extent cx="5486400" cy="3086100"/>
            <wp:effectExtent l="0" t="0" r="0" b="0"/>
            <wp:docPr id="1741361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AE197B8" w14:textId="77777777" w:rsidR="00FA68A8" w:rsidRPr="00FA68A8" w:rsidRDefault="00FA68A8" w:rsidP="00FA68A8"/>
    <w:p w14:paraId="467E7ED0" w14:textId="77777777" w:rsidR="00FA68A8" w:rsidRDefault="00FA68A8">
      <w:pPr>
        <w:rPr>
          <w:rFonts w:ascii="Times New Roman" w:hAnsi="Times New Roman" w:cs="Times New Roman"/>
          <w:sz w:val="24"/>
          <w:szCs w:val="24"/>
        </w:rPr>
      </w:pPr>
    </w:p>
    <w:p w14:paraId="3FB39129" w14:textId="77777777" w:rsidR="00FA68A8" w:rsidRPr="008A5845" w:rsidRDefault="00FA68A8">
      <w:pPr>
        <w:rPr>
          <w:rFonts w:ascii="Times New Roman" w:hAnsi="Times New Roman" w:cs="Times New Roman"/>
          <w:sz w:val="24"/>
          <w:szCs w:val="24"/>
        </w:rPr>
      </w:pPr>
    </w:p>
    <w:sectPr w:rsidR="00FA68A8" w:rsidRPr="008A5845" w:rsidSect="00034616">
      <w:footerReference w:type="default" r:id="rId5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879CE" w14:textId="77777777" w:rsidR="008D56AB" w:rsidRDefault="008D56AB" w:rsidP="00D44179">
      <w:pPr>
        <w:spacing w:after="0" w:line="240" w:lineRule="auto"/>
      </w:pPr>
      <w:r>
        <w:separator/>
      </w:r>
    </w:p>
  </w:endnote>
  <w:endnote w:type="continuationSeparator" w:id="0">
    <w:p w14:paraId="7A229FDA" w14:textId="77777777" w:rsidR="008D56AB" w:rsidRDefault="008D56AB" w:rsidP="00D44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357763"/>
      <w:docPartObj>
        <w:docPartGallery w:val="Page Numbers (Bottom of Page)"/>
        <w:docPartUnique/>
      </w:docPartObj>
    </w:sdtPr>
    <w:sdtContent>
      <w:p w14:paraId="3B90DF50" w14:textId="0A658D73" w:rsidR="00D44179" w:rsidRDefault="00D44179">
        <w:pPr>
          <w:pStyle w:val="Footer"/>
        </w:pPr>
        <w:r>
          <w:rPr>
            <w:noProof/>
          </w:rPr>
          <mc:AlternateContent>
            <mc:Choice Requires="wps">
              <w:drawing>
                <wp:anchor distT="0" distB="0" distL="114300" distR="114300" simplePos="0" relativeHeight="251660288" behindDoc="0" locked="0" layoutInCell="1" allowOverlap="1" wp14:anchorId="460C21CB" wp14:editId="2DE1727D">
                  <wp:simplePos x="0" y="0"/>
                  <wp:positionH relativeFrom="margin">
                    <wp:align>center</wp:align>
                  </wp:positionH>
                  <wp:positionV relativeFrom="bottomMargin">
                    <wp:align>center</wp:align>
                  </wp:positionV>
                  <wp:extent cx="551815" cy="238760"/>
                  <wp:effectExtent l="19050" t="19050" r="19685" b="18415"/>
                  <wp:wrapNone/>
                  <wp:docPr id="196152152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A6675DE" w14:textId="77777777" w:rsidR="00D44179" w:rsidRDefault="00D4417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60C21C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7A6675DE" w14:textId="77777777" w:rsidR="00D44179" w:rsidRDefault="00D44179">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5A794C06" wp14:editId="7AC6E163">
                  <wp:simplePos x="0" y="0"/>
                  <wp:positionH relativeFrom="margin">
                    <wp:align>center</wp:align>
                  </wp:positionH>
                  <wp:positionV relativeFrom="bottomMargin">
                    <wp:align>center</wp:align>
                  </wp:positionV>
                  <wp:extent cx="5518150" cy="0"/>
                  <wp:effectExtent l="9525" t="9525" r="6350" b="9525"/>
                  <wp:wrapNone/>
                  <wp:docPr id="1045312048"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3C7E53"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D0CA4" w14:textId="77777777" w:rsidR="008D56AB" w:rsidRDefault="008D56AB" w:rsidP="00D44179">
      <w:pPr>
        <w:spacing w:after="0" w:line="240" w:lineRule="auto"/>
      </w:pPr>
      <w:r>
        <w:separator/>
      </w:r>
    </w:p>
  </w:footnote>
  <w:footnote w:type="continuationSeparator" w:id="0">
    <w:p w14:paraId="792939AA" w14:textId="77777777" w:rsidR="008D56AB" w:rsidRDefault="008D56AB" w:rsidP="00D441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107268251">
    <w:abstractNumId w:val="8"/>
  </w:num>
  <w:num w:numId="2" w16cid:durableId="935329828">
    <w:abstractNumId w:val="6"/>
  </w:num>
  <w:num w:numId="3" w16cid:durableId="1399673381">
    <w:abstractNumId w:val="5"/>
  </w:num>
  <w:num w:numId="4" w16cid:durableId="2097894129">
    <w:abstractNumId w:val="4"/>
  </w:num>
  <w:num w:numId="5" w16cid:durableId="1569536238">
    <w:abstractNumId w:val="7"/>
  </w:num>
  <w:num w:numId="6" w16cid:durableId="1093403461">
    <w:abstractNumId w:val="3"/>
  </w:num>
  <w:num w:numId="7" w16cid:durableId="1366562745">
    <w:abstractNumId w:val="2"/>
  </w:num>
  <w:num w:numId="8" w16cid:durableId="1313674613">
    <w:abstractNumId w:val="1"/>
  </w:num>
  <w:num w:numId="9" w16cid:durableId="472256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32E4"/>
    <w:rsid w:val="00097CC0"/>
    <w:rsid w:val="0015074B"/>
    <w:rsid w:val="001939AB"/>
    <w:rsid w:val="0022580E"/>
    <w:rsid w:val="0029639D"/>
    <w:rsid w:val="003138F8"/>
    <w:rsid w:val="00326F90"/>
    <w:rsid w:val="005020B1"/>
    <w:rsid w:val="0052573E"/>
    <w:rsid w:val="00552BFC"/>
    <w:rsid w:val="005B5B1B"/>
    <w:rsid w:val="005D77BA"/>
    <w:rsid w:val="006B66AA"/>
    <w:rsid w:val="00766FD5"/>
    <w:rsid w:val="007708C3"/>
    <w:rsid w:val="007C0662"/>
    <w:rsid w:val="007E105F"/>
    <w:rsid w:val="008A5845"/>
    <w:rsid w:val="008C0FEC"/>
    <w:rsid w:val="008D56AB"/>
    <w:rsid w:val="008E1DD0"/>
    <w:rsid w:val="00933461"/>
    <w:rsid w:val="00AA1D8D"/>
    <w:rsid w:val="00AF1659"/>
    <w:rsid w:val="00B47730"/>
    <w:rsid w:val="00BA758D"/>
    <w:rsid w:val="00BE2B8C"/>
    <w:rsid w:val="00C40790"/>
    <w:rsid w:val="00CB0664"/>
    <w:rsid w:val="00D44179"/>
    <w:rsid w:val="00E02E28"/>
    <w:rsid w:val="00EF5B27"/>
    <w:rsid w:val="00F07CBF"/>
    <w:rsid w:val="00FA68A8"/>
    <w:rsid w:val="00FA6F24"/>
    <w:rsid w:val="00FB2CC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0CCE7ED5-88E5-40FC-ADB0-025C3191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613062">
      <w:bodyDiv w:val="1"/>
      <w:marLeft w:val="0"/>
      <w:marRight w:val="0"/>
      <w:marTop w:val="0"/>
      <w:marBottom w:val="0"/>
      <w:divBdr>
        <w:top w:val="none" w:sz="0" w:space="0" w:color="auto"/>
        <w:left w:val="none" w:sz="0" w:space="0" w:color="auto"/>
        <w:bottom w:val="none" w:sz="0" w:space="0" w:color="auto"/>
        <w:right w:val="none" w:sz="0" w:space="0" w:color="auto"/>
      </w:divBdr>
    </w:div>
    <w:div w:id="433749124">
      <w:bodyDiv w:val="1"/>
      <w:marLeft w:val="0"/>
      <w:marRight w:val="0"/>
      <w:marTop w:val="0"/>
      <w:marBottom w:val="0"/>
      <w:divBdr>
        <w:top w:val="none" w:sz="0" w:space="0" w:color="auto"/>
        <w:left w:val="none" w:sz="0" w:space="0" w:color="auto"/>
        <w:bottom w:val="none" w:sz="0" w:space="0" w:color="auto"/>
        <w:right w:val="none" w:sz="0" w:space="0" w:color="auto"/>
      </w:divBdr>
    </w:div>
    <w:div w:id="1926724632">
      <w:bodyDiv w:val="1"/>
      <w:marLeft w:val="0"/>
      <w:marRight w:val="0"/>
      <w:marTop w:val="0"/>
      <w:marBottom w:val="0"/>
      <w:divBdr>
        <w:top w:val="none" w:sz="0" w:space="0" w:color="auto"/>
        <w:left w:val="none" w:sz="0" w:space="0" w:color="auto"/>
        <w:bottom w:val="none" w:sz="0" w:space="0" w:color="auto"/>
        <w:right w:val="none" w:sz="0" w:space="0" w:color="auto"/>
      </w:divBdr>
    </w:div>
    <w:div w:id="20670714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29</Pages>
  <Words>1458</Words>
  <Characters>8312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9751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Alif, Md</cp:lastModifiedBy>
  <cp:revision>8</cp:revision>
  <dcterms:created xsi:type="dcterms:W3CDTF">2025-12-25T10:10:00Z</dcterms:created>
  <dcterms:modified xsi:type="dcterms:W3CDTF">2025-12-25T15:47:00Z</dcterms:modified>
  <cp:category/>
</cp:coreProperties>
</file>